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rPr>
          <w:sz w:val="28"/>
          <w:szCs w:val="28"/>
        </w:rPr>
      </w:pPr>
      <w:bookmarkStart w:id="0" w:name="_GoBack"/>
      <w:bookmarkEnd w:id="0"/>
      <w:r>
        <w:rPr>
          <w:sz w:val="28"/>
          <w:szCs w:val="28"/>
        </w:rPr>
        <w:t>MEMÓRIA DE CÁLCULO</w:t>
      </w:r>
    </w:p>
    <w:p/>
    <w:p>
      <w:pPr>
        <w:pStyle w:val="21"/>
        <w:numPr>
          <w:ilvl w:val="0"/>
          <w:numId w:val="1"/>
        </w:numPr>
        <w:jc w:val="both"/>
        <w:rPr>
          <w:rFonts w:ascii="Arial" w:hAnsi="Arial" w:cs="Arial"/>
          <w:b/>
          <w:sz w:val="20"/>
          <w:szCs w:val="20"/>
        </w:rPr>
      </w:pPr>
      <w:r>
        <w:rPr>
          <w:rFonts w:ascii="Arial" w:hAnsi="Arial" w:cs="Arial"/>
          <w:b/>
          <w:sz w:val="20"/>
          <w:szCs w:val="20"/>
        </w:rPr>
        <w:t>SERVIÇOS PRELIMINARES:</w:t>
      </w:r>
    </w:p>
    <w:p>
      <w:pPr>
        <w:jc w:val="both"/>
      </w:pPr>
    </w:p>
    <w:p>
      <w:pPr>
        <w:pStyle w:val="21"/>
        <w:numPr>
          <w:ilvl w:val="0"/>
          <w:numId w:val="2"/>
        </w:numPr>
        <w:rPr>
          <w:rFonts w:ascii="Arial" w:hAnsi="Arial" w:cs="Arial"/>
          <w:sz w:val="20"/>
          <w:szCs w:val="20"/>
        </w:rPr>
      </w:pPr>
      <w:r>
        <w:rPr>
          <w:rFonts w:ascii="Arial" w:hAnsi="Arial" w:cs="Arial"/>
          <w:sz w:val="20"/>
          <w:szCs w:val="20"/>
        </w:rPr>
        <w:t xml:space="preserve">FORNECIMENTO E COLOCAÇÃO DE PLACA DE OBRA EM CHAPA GALVANIZADA #26, ESP. 0,45 MM, PLOTADA COM ADESIVO VINÍLICO, AFIXADA COM REBITES 4,8X40 MM, EM ESTRUTURA METÁLICA DE METALON 20X20 MM, ESP. 1,25 MM, INCLUSIVE SUPORTE EM EUCALIPTO AUTOCLAVADO PINTADO COM TINTA PVA DUAS (2) DEMÃOS– </w:t>
      </w:r>
      <w:r>
        <w:rPr>
          <w:rFonts w:ascii="Arial" w:hAnsi="Arial" w:cs="Arial"/>
          <w:b/>
          <w:sz w:val="20"/>
          <w:szCs w:val="20"/>
        </w:rPr>
        <w:t>1 UNIDADE.</w:t>
      </w:r>
    </w:p>
    <w:p>
      <w:pPr>
        <w:pStyle w:val="21"/>
        <w:rPr>
          <w:rFonts w:ascii="Arial" w:hAnsi="Arial" w:cs="Arial"/>
          <w:sz w:val="20"/>
          <w:szCs w:val="20"/>
        </w:rPr>
      </w:pPr>
    </w:p>
    <w:p>
      <w:pPr>
        <w:pStyle w:val="21"/>
        <w:numPr>
          <w:ilvl w:val="0"/>
          <w:numId w:val="2"/>
        </w:numPr>
        <w:rPr>
          <w:rFonts w:ascii="Arial" w:hAnsi="Arial" w:cs="Arial"/>
          <w:sz w:val="20"/>
          <w:szCs w:val="20"/>
        </w:rPr>
      </w:pPr>
      <w:r>
        <w:rPr>
          <w:rFonts w:ascii="Arial" w:hAnsi="Arial" w:cs="Arial"/>
          <w:sz w:val="20"/>
          <w:szCs w:val="20"/>
        </w:rPr>
        <w:t xml:space="preserve">REMOÇÃO DE TELHA CERÂMICA COLONIAL OU FRANCESA, INCLUSIVE AFASTAMENTO E EMPILHAMENTO – (Largura x comprimento – incluso a inclinação existente). </w:t>
      </w:r>
    </w:p>
    <w:p>
      <w:pPr>
        <w:pStyle w:val="21"/>
        <w:rPr>
          <w:rFonts w:ascii="Arial" w:hAnsi="Arial" w:cs="Arial"/>
          <w:sz w:val="20"/>
          <w:szCs w:val="20"/>
        </w:rPr>
      </w:pPr>
      <w:r>
        <w:rPr>
          <w:rFonts w:ascii="Arial" w:hAnsi="Arial" w:cs="Arial"/>
          <w:sz w:val="20"/>
          <w:szCs w:val="20"/>
        </w:rPr>
        <w:t xml:space="preserve">(10,60 X 16,10)= </w:t>
      </w:r>
      <w:r>
        <w:rPr>
          <w:rFonts w:ascii="Arial" w:hAnsi="Arial" w:cs="Arial"/>
          <w:b/>
          <w:sz w:val="20"/>
          <w:szCs w:val="20"/>
        </w:rPr>
        <w:t>170,7 M²</w:t>
      </w:r>
    </w:p>
    <w:p>
      <w:pPr>
        <w:pStyle w:val="21"/>
        <w:rPr>
          <w:rFonts w:ascii="Arial" w:hAnsi="Arial" w:cs="Arial"/>
          <w:sz w:val="20"/>
          <w:szCs w:val="20"/>
        </w:rPr>
      </w:pPr>
    </w:p>
    <w:p>
      <w:pPr>
        <w:pStyle w:val="21"/>
        <w:numPr>
          <w:ilvl w:val="0"/>
          <w:numId w:val="2"/>
        </w:numPr>
        <w:rPr>
          <w:rFonts w:ascii="Arial" w:hAnsi="Arial" w:cs="Arial"/>
          <w:sz w:val="20"/>
          <w:szCs w:val="20"/>
        </w:rPr>
      </w:pPr>
      <w:r>
        <w:rPr>
          <w:rFonts w:ascii="Arial" w:hAnsi="Arial" w:cs="Arial"/>
          <w:sz w:val="20"/>
          <w:szCs w:val="20"/>
        </w:rPr>
        <w:t xml:space="preserve">REMOÇÃO DE TRAMA DE MADEIRA PARA COBERTURA, DE FORMA MANUAL, SEM REAPROVEITAMENTO – (Largura x comprimento – incluso a inclinação existente). </w:t>
      </w:r>
    </w:p>
    <w:p>
      <w:pPr>
        <w:pStyle w:val="21"/>
        <w:rPr>
          <w:rFonts w:ascii="Arial" w:hAnsi="Arial" w:cs="Arial"/>
          <w:sz w:val="20"/>
          <w:szCs w:val="20"/>
        </w:rPr>
      </w:pPr>
      <w:r>
        <w:rPr>
          <w:rFonts w:ascii="Arial" w:hAnsi="Arial" w:cs="Arial"/>
          <w:sz w:val="20"/>
          <w:szCs w:val="20"/>
        </w:rPr>
        <w:t xml:space="preserve">(10,60 X 16,10)= </w:t>
      </w:r>
      <w:r>
        <w:rPr>
          <w:rFonts w:ascii="Arial" w:hAnsi="Arial" w:cs="Arial"/>
          <w:b/>
          <w:sz w:val="20"/>
          <w:szCs w:val="20"/>
        </w:rPr>
        <w:t>170,7 M²</w:t>
      </w:r>
    </w:p>
    <w:p>
      <w:pPr>
        <w:pStyle w:val="21"/>
        <w:rPr>
          <w:rFonts w:ascii="Arial" w:hAnsi="Arial" w:cs="Arial"/>
          <w:sz w:val="20"/>
          <w:szCs w:val="20"/>
        </w:rPr>
      </w:pPr>
    </w:p>
    <w:p>
      <w:pPr>
        <w:pStyle w:val="21"/>
        <w:numPr>
          <w:ilvl w:val="0"/>
          <w:numId w:val="1"/>
        </w:numPr>
        <w:rPr>
          <w:rFonts w:ascii="Arial" w:hAnsi="Arial" w:cs="Arial"/>
          <w:b/>
          <w:sz w:val="20"/>
          <w:szCs w:val="20"/>
        </w:rPr>
      </w:pPr>
      <w:r>
        <w:rPr>
          <w:rFonts w:ascii="Arial" w:hAnsi="Arial" w:cs="Arial"/>
          <w:b/>
          <w:sz w:val="20"/>
          <w:szCs w:val="20"/>
        </w:rPr>
        <w:t>INSTALAÇÃO DE COBERTURA COM TELHA DE ZINCO TRAPEZOIDAL 0,98X5,30cm</w:t>
      </w:r>
    </w:p>
    <w:p>
      <w:pPr>
        <w:pStyle w:val="21"/>
        <w:rPr>
          <w:rFonts w:ascii="Arial" w:hAnsi="Arial" w:cs="Arial"/>
          <w:b/>
          <w:sz w:val="20"/>
          <w:szCs w:val="20"/>
        </w:rPr>
      </w:pPr>
    </w:p>
    <w:p>
      <w:pPr>
        <w:pStyle w:val="21"/>
        <w:numPr>
          <w:ilvl w:val="0"/>
          <w:numId w:val="2"/>
        </w:numPr>
        <w:rPr>
          <w:rFonts w:ascii="Arial" w:hAnsi="Arial" w:cs="Arial"/>
          <w:sz w:val="20"/>
          <w:szCs w:val="20"/>
        </w:rPr>
      </w:pPr>
      <w:r>
        <w:rPr>
          <w:rFonts w:ascii="Arial" w:hAnsi="Arial" w:cs="Arial"/>
          <w:sz w:val="20"/>
          <w:szCs w:val="20"/>
        </w:rPr>
        <w:t xml:space="preserve">COBERTURA EM TELHA TRAPEZOIDAL PINTADA ESP. 0,43MM, INCLUSIVE FIXAÇÕES (Largura x comprimento – incluso a inclinação existente). </w:t>
      </w:r>
    </w:p>
    <w:p>
      <w:pPr>
        <w:pStyle w:val="21"/>
        <w:rPr>
          <w:rFonts w:ascii="Arial" w:hAnsi="Arial" w:cs="Arial"/>
          <w:sz w:val="20"/>
          <w:szCs w:val="20"/>
        </w:rPr>
      </w:pPr>
      <w:r>
        <w:rPr>
          <w:rFonts w:ascii="Arial" w:hAnsi="Arial" w:cs="Arial"/>
          <w:sz w:val="20"/>
          <w:szCs w:val="20"/>
        </w:rPr>
        <w:t xml:space="preserve">(10,60 X 16,10)= </w:t>
      </w:r>
      <w:r>
        <w:rPr>
          <w:rFonts w:ascii="Arial" w:hAnsi="Arial" w:cs="Arial"/>
          <w:b/>
          <w:sz w:val="20"/>
          <w:szCs w:val="20"/>
        </w:rPr>
        <w:t>170,7 M²</w:t>
      </w:r>
    </w:p>
    <w:p>
      <w:pPr>
        <w:pStyle w:val="21"/>
        <w:rPr>
          <w:rFonts w:ascii="Arial" w:hAnsi="Arial" w:cs="Arial"/>
          <w:sz w:val="20"/>
          <w:szCs w:val="20"/>
        </w:rPr>
      </w:pPr>
    </w:p>
    <w:p>
      <w:pPr>
        <w:pStyle w:val="21"/>
        <w:numPr>
          <w:ilvl w:val="0"/>
          <w:numId w:val="2"/>
        </w:numPr>
        <w:rPr>
          <w:rFonts w:ascii="Arial" w:hAnsi="Arial" w:cs="Arial"/>
          <w:sz w:val="20"/>
          <w:szCs w:val="20"/>
        </w:rPr>
      </w:pPr>
      <w:r>
        <w:rPr>
          <w:rFonts w:ascii="Arial" w:hAnsi="Arial" w:cs="Arial"/>
          <w:sz w:val="20"/>
          <w:szCs w:val="20"/>
        </w:rPr>
        <w:t>CUMEEIRA EM ZINCO TRAPEZOIDAL PINTADA ESP. 0,43MM – (comprimento do telhado).</w:t>
      </w:r>
    </w:p>
    <w:p>
      <w:pPr>
        <w:pStyle w:val="21"/>
        <w:rPr>
          <w:rFonts w:ascii="Arial" w:hAnsi="Arial" w:cs="Arial"/>
          <w:sz w:val="20"/>
          <w:szCs w:val="20"/>
        </w:rPr>
      </w:pPr>
      <w:r>
        <w:rPr>
          <w:rFonts w:ascii="Arial" w:hAnsi="Arial" w:cs="Arial"/>
          <w:sz w:val="20"/>
          <w:szCs w:val="20"/>
        </w:rPr>
        <w:t xml:space="preserve">16, 10 = </w:t>
      </w:r>
      <w:r>
        <w:rPr>
          <w:rFonts w:ascii="Arial" w:hAnsi="Arial" w:cs="Arial"/>
          <w:b/>
          <w:sz w:val="20"/>
          <w:szCs w:val="20"/>
        </w:rPr>
        <w:t>17 unidades.</w:t>
      </w:r>
    </w:p>
    <w:p>
      <w:pPr>
        <w:pStyle w:val="21"/>
        <w:rPr>
          <w:rFonts w:ascii="Arial" w:hAnsi="Arial" w:cs="Arial"/>
          <w:sz w:val="20"/>
          <w:szCs w:val="20"/>
        </w:rPr>
      </w:pPr>
    </w:p>
    <w:p>
      <w:pPr>
        <w:pStyle w:val="21"/>
        <w:numPr>
          <w:ilvl w:val="0"/>
          <w:numId w:val="2"/>
        </w:numPr>
        <w:rPr>
          <w:rFonts w:ascii="Arial" w:hAnsi="Arial" w:cs="Arial"/>
          <w:sz w:val="20"/>
          <w:szCs w:val="20"/>
        </w:rPr>
      </w:pPr>
      <w:r>
        <w:rPr>
          <w:rFonts w:ascii="Arial" w:hAnsi="Arial" w:cs="Arial"/>
          <w:sz w:val="20"/>
          <w:szCs w:val="20"/>
        </w:rPr>
        <w:t>LIMPEZA FINAL PARA ENTREGA DA OBRA – área do entorno do cobertura.</w:t>
      </w:r>
    </w:p>
    <w:p>
      <w:pPr>
        <w:pStyle w:val="21"/>
        <w:rPr>
          <w:rFonts w:ascii="Arial" w:hAnsi="Arial" w:cs="Arial"/>
          <w:sz w:val="20"/>
          <w:szCs w:val="20"/>
        </w:rPr>
      </w:pPr>
      <w:r>
        <w:rPr>
          <w:rFonts w:ascii="Arial" w:hAnsi="Arial" w:cs="Arial"/>
          <w:sz w:val="20"/>
          <w:szCs w:val="20"/>
        </w:rPr>
        <w:t>Área lateral (11,85x7,30)= 86,5m²</w:t>
      </w:r>
    </w:p>
    <w:p>
      <w:pPr>
        <w:pStyle w:val="21"/>
        <w:rPr>
          <w:rFonts w:ascii="Arial" w:hAnsi="Arial" w:cs="Arial"/>
          <w:sz w:val="20"/>
          <w:szCs w:val="20"/>
        </w:rPr>
      </w:pPr>
      <w:r>
        <w:rPr>
          <w:rFonts w:ascii="Arial" w:hAnsi="Arial" w:cs="Arial"/>
          <w:sz w:val="20"/>
          <w:szCs w:val="20"/>
        </w:rPr>
        <w:t>Área da frente (16,10x2,00)= 32,20m²</w:t>
      </w:r>
    </w:p>
    <w:p>
      <w:pPr>
        <w:pStyle w:val="21"/>
        <w:rPr>
          <w:rFonts w:ascii="Arial" w:hAnsi="Arial" w:cs="Arial"/>
          <w:sz w:val="20"/>
          <w:szCs w:val="20"/>
        </w:rPr>
      </w:pPr>
      <w:r>
        <w:rPr>
          <w:rFonts w:ascii="Arial" w:hAnsi="Arial" w:cs="Arial"/>
          <w:sz w:val="20"/>
          <w:szCs w:val="20"/>
        </w:rPr>
        <w:t>Área do fundo (16,10x2,00)= 32,20m²</w:t>
      </w:r>
    </w:p>
    <w:p>
      <w:pPr>
        <w:pStyle w:val="21"/>
        <w:rPr>
          <w:rFonts w:ascii="Arial" w:hAnsi="Arial" w:cs="Arial"/>
          <w:sz w:val="20"/>
          <w:szCs w:val="20"/>
        </w:rPr>
      </w:pPr>
    </w:p>
    <w:p>
      <w:pPr>
        <w:pStyle w:val="21"/>
        <w:rPr>
          <w:rFonts w:ascii="Arial" w:hAnsi="Arial" w:cs="Arial"/>
          <w:b/>
          <w:sz w:val="20"/>
          <w:szCs w:val="20"/>
        </w:rPr>
      </w:pPr>
      <w:r>
        <w:rPr>
          <w:rFonts w:ascii="Arial" w:hAnsi="Arial" w:cs="Arial"/>
          <w:b/>
          <w:sz w:val="20"/>
          <w:szCs w:val="20"/>
        </w:rPr>
        <w:t>Área total de limpeza = 150,90m²</w:t>
      </w:r>
    </w:p>
    <w:p>
      <w:pPr>
        <w:pStyle w:val="21"/>
        <w:rPr>
          <w:rFonts w:ascii="Arial" w:hAnsi="Arial" w:cs="Arial"/>
          <w:b/>
          <w:sz w:val="20"/>
          <w:szCs w:val="20"/>
        </w:rPr>
      </w:pPr>
    </w:p>
    <w:p>
      <w:pPr>
        <w:pStyle w:val="21"/>
        <w:rPr>
          <w:rFonts w:ascii="Arial" w:hAnsi="Arial" w:cs="Arial"/>
          <w:sz w:val="20"/>
          <w:szCs w:val="20"/>
        </w:rPr>
      </w:pPr>
    </w:p>
    <w:p>
      <w:pPr>
        <w:rPr>
          <w:rFonts w:ascii="Arial" w:hAnsi="Arial" w:cs="Arial"/>
          <w:i/>
          <w:sz w:val="22"/>
          <w:szCs w:val="22"/>
        </w:rPr>
      </w:pPr>
      <w:r>
        <w:rPr>
          <w:rFonts w:ascii="Arial" w:hAnsi="Arial" w:cs="Arial"/>
          <w:i/>
          <w:sz w:val="22"/>
          <w:szCs w:val="22"/>
        </w:rPr>
        <w:t xml:space="preserve">      Manga MG, 23 de Outubro de 2023.</w:t>
      </w:r>
    </w:p>
    <w:p>
      <w:pPr>
        <w:rPr>
          <w:rFonts w:ascii="Arial" w:hAnsi="Arial" w:cs="Arial"/>
          <w:i/>
          <w:sz w:val="22"/>
          <w:szCs w:val="22"/>
        </w:rPr>
      </w:pPr>
    </w:p>
    <w:p>
      <w:pPr>
        <w:pStyle w:val="21"/>
        <w:rPr>
          <w:rFonts w:ascii="Arial" w:hAnsi="Arial" w:cs="Arial"/>
          <w:sz w:val="20"/>
          <w:szCs w:val="20"/>
        </w:rPr>
      </w:pPr>
    </w:p>
    <w:p>
      <w:pPr>
        <w:pStyle w:val="21"/>
        <w:rPr>
          <w:rFonts w:ascii="Arial" w:hAnsi="Arial" w:cs="Arial"/>
          <w:sz w:val="20"/>
          <w:szCs w:val="20"/>
        </w:rPr>
      </w:pPr>
    </w:p>
    <w:p>
      <w:pPr>
        <w:pStyle w:val="21"/>
        <w:rPr>
          <w:rFonts w:ascii="Arial" w:hAnsi="Arial" w:cs="Arial"/>
          <w:sz w:val="20"/>
          <w:szCs w:val="20"/>
        </w:rPr>
      </w:pPr>
    </w:p>
    <w:p>
      <w:pPr>
        <w:pStyle w:val="21"/>
        <w:rPr>
          <w:rFonts w:ascii="Arial" w:hAnsi="Arial" w:cs="Arial"/>
          <w:sz w:val="20"/>
          <w:szCs w:val="20"/>
        </w:rPr>
      </w:pPr>
    </w:p>
    <w:p>
      <w:pPr>
        <w:jc w:val="center"/>
        <w:rPr>
          <w:rFonts w:ascii="Arial" w:hAnsi="Arial" w:cs="Arial"/>
          <w:b/>
          <w:i/>
          <w:sz w:val="20"/>
          <w:szCs w:val="20"/>
        </w:rPr>
      </w:pPr>
      <w:r>
        <w:rPr>
          <w:rFonts w:ascii="Arial" w:hAnsi="Arial" w:cs="Arial"/>
          <w:b/>
          <w:i/>
          <w:sz w:val="20"/>
          <w:szCs w:val="20"/>
        </w:rPr>
        <w:t>CRISTIANE JOSIELY VIEIRA BARBOSA</w:t>
      </w:r>
    </w:p>
    <w:p>
      <w:pPr>
        <w:jc w:val="center"/>
        <w:rPr>
          <w:rFonts w:ascii="Arial" w:hAnsi="Arial" w:cs="Arial"/>
          <w:sz w:val="20"/>
          <w:szCs w:val="20"/>
        </w:rPr>
      </w:pPr>
      <w:r>
        <w:rPr>
          <w:rFonts w:ascii="Arial" w:hAnsi="Arial" w:cs="Arial"/>
          <w:sz w:val="20"/>
          <w:szCs w:val="20"/>
        </w:rPr>
        <w:t>ENGENHEIRA CIVIL</w:t>
      </w:r>
    </w:p>
    <w:p>
      <w:pPr>
        <w:jc w:val="center"/>
        <w:rPr>
          <w:rFonts w:ascii="Arial" w:hAnsi="Arial" w:cs="Arial"/>
          <w:sz w:val="20"/>
          <w:szCs w:val="20"/>
        </w:rPr>
      </w:pPr>
      <w:r>
        <w:rPr>
          <w:rFonts w:ascii="Arial" w:hAnsi="Arial" w:cs="Arial"/>
          <w:sz w:val="20"/>
          <w:szCs w:val="20"/>
        </w:rPr>
        <w:t>CREA MG 213651</w:t>
      </w:r>
    </w:p>
    <w:sectPr>
      <w:headerReference r:id="rId5" w:type="default"/>
      <w:footerReference r:id="rId6" w:type="default"/>
      <w:pgSz w:w="11906" w:h="16838"/>
      <w:pgMar w:top="1701" w:right="1134"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Lucida Sans">
    <w:altName w:val="Lucida Sans Unicode"/>
    <w:panose1 w:val="020B0602030504020204"/>
    <w:charset w:val="00"/>
    <w:family w:val="swiss"/>
    <w:pitch w:val="default"/>
    <w:sig w:usb0="00000000" w:usb1="00000000" w:usb2="00000000" w:usb3="00000000" w:csb0="00000001"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heme="majorHAnsi" w:hAnsiTheme="majorHAnsi" w:cstheme="majorHAnsi"/>
        <w:b/>
        <w:color w:val="1F3864" w:themeColor="accent5" w:themeShade="80"/>
        <w:sz w:val="20"/>
        <w:szCs w:val="20"/>
      </w:rPr>
    </w:pPr>
    <w:r>
      <w:rPr>
        <w:rFonts w:asciiTheme="majorHAnsi" w:hAnsiTheme="majorHAnsi" w:cstheme="majorHAnsi"/>
        <w:b/>
        <w:color w:val="1F3864" w:themeColor="accent5" w:themeShade="80"/>
        <w:sz w:val="20"/>
        <w:szCs w:val="20"/>
      </w:rPr>
      <w:t>Departamento de Engenharia e Arquitetura</w:t>
    </w:r>
  </w:p>
  <w:p>
    <w:pPr>
      <w:pStyle w:val="12"/>
      <w:jc w:val="center"/>
      <w:rPr>
        <w:rFonts w:asciiTheme="majorHAnsi" w:hAnsiTheme="majorHAnsi" w:cstheme="majorHAnsi"/>
        <w:b/>
        <w:color w:val="1F3864" w:themeColor="accent5" w:themeShade="80"/>
        <w:sz w:val="20"/>
        <w:szCs w:val="20"/>
      </w:rPr>
    </w:pPr>
    <w:r>
      <w:rPr>
        <w:rFonts w:asciiTheme="majorHAnsi" w:hAnsiTheme="majorHAnsi" w:cstheme="majorHAnsi"/>
        <w:b/>
        <w:color w:val="1F3864" w:themeColor="accent5" w:themeShade="80"/>
        <w:sz w:val="20"/>
        <w:szCs w:val="20"/>
      </w:rPr>
      <w:t>Praça Coronel Bembém, nº 1.477, Centro, Manga/MG – CEP: 39.460-000</w:t>
    </w:r>
  </w:p>
  <w:p>
    <w:pPr>
      <w:pStyle w:val="12"/>
      <w:jc w:val="center"/>
      <w:rPr>
        <w:rFonts w:asciiTheme="majorHAnsi" w:hAnsiTheme="majorHAnsi" w:cstheme="majorHAnsi"/>
        <w:b/>
        <w:color w:val="1F3864" w:themeColor="accent5" w:themeShade="80"/>
        <w:sz w:val="20"/>
        <w:szCs w:val="20"/>
      </w:rPr>
    </w:pPr>
    <w:r>
      <w:rPr>
        <w:rFonts w:asciiTheme="majorHAnsi" w:hAnsiTheme="majorHAnsi" w:cstheme="majorHAnsi"/>
        <w:b/>
        <w:color w:val="1F3864" w:themeColor="accent5" w:themeShade="80"/>
        <w:sz w:val="20"/>
        <w:szCs w:val="20"/>
      </w:rPr>
      <w:t xml:space="preserve">Telefone: (38) 3615-2112Ramal - 208Email: </w:t>
    </w:r>
    <w:r>
      <w:fldChar w:fldCharType="begin"/>
    </w:r>
    <w:r>
      <w:instrText xml:space="preserve"> HYPERLINK "mailto:seinframanga@gmail.com" </w:instrText>
    </w:r>
    <w:r>
      <w:fldChar w:fldCharType="separate"/>
    </w:r>
    <w:r>
      <w:rPr>
        <w:rStyle w:val="9"/>
        <w:rFonts w:asciiTheme="majorHAnsi" w:hAnsiTheme="majorHAnsi" w:cstheme="majorHAnsi"/>
        <w:b/>
        <w:sz w:val="20"/>
        <w:szCs w:val="20"/>
      </w:rPr>
      <w:t>seinframanga@gmail.com</w:t>
    </w:r>
    <w:r>
      <w:rPr>
        <w:rStyle w:val="9"/>
        <w:rFonts w:asciiTheme="majorHAnsi" w:hAnsiTheme="majorHAnsi" w:cstheme="maj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b/>
        <w:sz w:val="52"/>
      </w:rPr>
    </w:pPr>
    <w:r>
      <w:rPr>
        <w:lang w:eastAsia="pt-BR"/>
      </w:rPr>
      <w:drawing>
        <wp:inline distT="0" distB="0" distL="0" distR="0">
          <wp:extent cx="4248150" cy="1104900"/>
          <wp:effectExtent l="0" t="0" r="0" b="0"/>
          <wp:docPr id="5" name="Imagem 5" descr="PREFEITURA -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PREFEITURA - PAP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2481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E2399"/>
    <w:multiLevelType w:val="multilevel"/>
    <w:tmpl w:val="17AE239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5F457C6"/>
    <w:multiLevelType w:val="multilevel"/>
    <w:tmpl w:val="45F457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3F"/>
    <w:rsid w:val="00027ADD"/>
    <w:rsid w:val="0003235A"/>
    <w:rsid w:val="00035BAB"/>
    <w:rsid w:val="00037767"/>
    <w:rsid w:val="00061B80"/>
    <w:rsid w:val="00063A59"/>
    <w:rsid w:val="00072960"/>
    <w:rsid w:val="00091412"/>
    <w:rsid w:val="00095371"/>
    <w:rsid w:val="000A226F"/>
    <w:rsid w:val="000B3A85"/>
    <w:rsid w:val="000B3D18"/>
    <w:rsid w:val="000C00CB"/>
    <w:rsid w:val="000C7089"/>
    <w:rsid w:val="000D1282"/>
    <w:rsid w:val="000D3E43"/>
    <w:rsid w:val="000E6CB5"/>
    <w:rsid w:val="000F29B3"/>
    <w:rsid w:val="00100D23"/>
    <w:rsid w:val="0011396D"/>
    <w:rsid w:val="00127572"/>
    <w:rsid w:val="001320EB"/>
    <w:rsid w:val="001365AD"/>
    <w:rsid w:val="00140943"/>
    <w:rsid w:val="00151B5D"/>
    <w:rsid w:val="00151B7C"/>
    <w:rsid w:val="00171B9C"/>
    <w:rsid w:val="00192C3B"/>
    <w:rsid w:val="00193907"/>
    <w:rsid w:val="001A7998"/>
    <w:rsid w:val="001B5C48"/>
    <w:rsid w:val="001D10BE"/>
    <w:rsid w:val="001E63DA"/>
    <w:rsid w:val="00201DDF"/>
    <w:rsid w:val="00203022"/>
    <w:rsid w:val="00205D42"/>
    <w:rsid w:val="00207209"/>
    <w:rsid w:val="00214916"/>
    <w:rsid w:val="00220E78"/>
    <w:rsid w:val="0027512D"/>
    <w:rsid w:val="00275BD8"/>
    <w:rsid w:val="00281CF6"/>
    <w:rsid w:val="0028602C"/>
    <w:rsid w:val="002A1844"/>
    <w:rsid w:val="002B06D0"/>
    <w:rsid w:val="002B39C5"/>
    <w:rsid w:val="002C209E"/>
    <w:rsid w:val="002D08C1"/>
    <w:rsid w:val="002D67F2"/>
    <w:rsid w:val="002E0932"/>
    <w:rsid w:val="002E45F3"/>
    <w:rsid w:val="002F2EF7"/>
    <w:rsid w:val="00320C08"/>
    <w:rsid w:val="00326673"/>
    <w:rsid w:val="00334EC4"/>
    <w:rsid w:val="00345606"/>
    <w:rsid w:val="00372CFA"/>
    <w:rsid w:val="0037705D"/>
    <w:rsid w:val="00385233"/>
    <w:rsid w:val="00393BAD"/>
    <w:rsid w:val="00395CE4"/>
    <w:rsid w:val="00397CB0"/>
    <w:rsid w:val="003A4E4C"/>
    <w:rsid w:val="003B6F56"/>
    <w:rsid w:val="003B7BC5"/>
    <w:rsid w:val="003C0DDB"/>
    <w:rsid w:val="003C1EEC"/>
    <w:rsid w:val="003F4C65"/>
    <w:rsid w:val="003F6469"/>
    <w:rsid w:val="00401848"/>
    <w:rsid w:val="00401FD0"/>
    <w:rsid w:val="00406164"/>
    <w:rsid w:val="00420B34"/>
    <w:rsid w:val="00436A41"/>
    <w:rsid w:val="00464AC9"/>
    <w:rsid w:val="00467216"/>
    <w:rsid w:val="00467E52"/>
    <w:rsid w:val="00482304"/>
    <w:rsid w:val="00491266"/>
    <w:rsid w:val="004B4D0F"/>
    <w:rsid w:val="004D19B4"/>
    <w:rsid w:val="004D28BF"/>
    <w:rsid w:val="004E6AF1"/>
    <w:rsid w:val="004E7EBE"/>
    <w:rsid w:val="004F405C"/>
    <w:rsid w:val="004F7763"/>
    <w:rsid w:val="00520C27"/>
    <w:rsid w:val="005248E1"/>
    <w:rsid w:val="00533A25"/>
    <w:rsid w:val="00537C99"/>
    <w:rsid w:val="005430CF"/>
    <w:rsid w:val="00545563"/>
    <w:rsid w:val="00562BB2"/>
    <w:rsid w:val="0056532E"/>
    <w:rsid w:val="0057087D"/>
    <w:rsid w:val="0058485C"/>
    <w:rsid w:val="005879FE"/>
    <w:rsid w:val="005928FB"/>
    <w:rsid w:val="005A6796"/>
    <w:rsid w:val="005B5EFB"/>
    <w:rsid w:val="005C0402"/>
    <w:rsid w:val="005C5394"/>
    <w:rsid w:val="005D0834"/>
    <w:rsid w:val="005D6B7C"/>
    <w:rsid w:val="005E53DE"/>
    <w:rsid w:val="005F0A43"/>
    <w:rsid w:val="0060021A"/>
    <w:rsid w:val="00604A47"/>
    <w:rsid w:val="00622C3A"/>
    <w:rsid w:val="00634CAB"/>
    <w:rsid w:val="00682B53"/>
    <w:rsid w:val="006A0F1D"/>
    <w:rsid w:val="006A7575"/>
    <w:rsid w:val="006B6B19"/>
    <w:rsid w:val="006C0A23"/>
    <w:rsid w:val="006C2230"/>
    <w:rsid w:val="006E4E58"/>
    <w:rsid w:val="006F07D3"/>
    <w:rsid w:val="00700A2F"/>
    <w:rsid w:val="00703B7F"/>
    <w:rsid w:val="00704BAE"/>
    <w:rsid w:val="00706759"/>
    <w:rsid w:val="007246ED"/>
    <w:rsid w:val="00741707"/>
    <w:rsid w:val="00744A83"/>
    <w:rsid w:val="00744CD8"/>
    <w:rsid w:val="00762A53"/>
    <w:rsid w:val="00771583"/>
    <w:rsid w:val="00771950"/>
    <w:rsid w:val="007814E2"/>
    <w:rsid w:val="00792BFC"/>
    <w:rsid w:val="00795585"/>
    <w:rsid w:val="007A4D42"/>
    <w:rsid w:val="007C1AFD"/>
    <w:rsid w:val="007C5AF9"/>
    <w:rsid w:val="007C6E31"/>
    <w:rsid w:val="007D18A5"/>
    <w:rsid w:val="007D2E51"/>
    <w:rsid w:val="007F0A53"/>
    <w:rsid w:val="007F2055"/>
    <w:rsid w:val="007F7005"/>
    <w:rsid w:val="00810C99"/>
    <w:rsid w:val="00820B39"/>
    <w:rsid w:val="0082769C"/>
    <w:rsid w:val="008509D2"/>
    <w:rsid w:val="00866456"/>
    <w:rsid w:val="0089763B"/>
    <w:rsid w:val="00897B05"/>
    <w:rsid w:val="008A7442"/>
    <w:rsid w:val="008B2F2C"/>
    <w:rsid w:val="008B3E51"/>
    <w:rsid w:val="008E5E4B"/>
    <w:rsid w:val="008E6808"/>
    <w:rsid w:val="0091286F"/>
    <w:rsid w:val="0094047E"/>
    <w:rsid w:val="009417A6"/>
    <w:rsid w:val="0095053B"/>
    <w:rsid w:val="00953154"/>
    <w:rsid w:val="00961987"/>
    <w:rsid w:val="0096335B"/>
    <w:rsid w:val="009943CA"/>
    <w:rsid w:val="009943ED"/>
    <w:rsid w:val="009A21EB"/>
    <w:rsid w:val="009A44A0"/>
    <w:rsid w:val="009B727C"/>
    <w:rsid w:val="009E363F"/>
    <w:rsid w:val="009E5875"/>
    <w:rsid w:val="009F001A"/>
    <w:rsid w:val="00A0097D"/>
    <w:rsid w:val="00A03CC6"/>
    <w:rsid w:val="00A13FA2"/>
    <w:rsid w:val="00A2120D"/>
    <w:rsid w:val="00A25440"/>
    <w:rsid w:val="00A455E9"/>
    <w:rsid w:val="00A542AB"/>
    <w:rsid w:val="00A633ED"/>
    <w:rsid w:val="00A93033"/>
    <w:rsid w:val="00AA1148"/>
    <w:rsid w:val="00AA4EA3"/>
    <w:rsid w:val="00AA4F63"/>
    <w:rsid w:val="00AB4B44"/>
    <w:rsid w:val="00AC43C3"/>
    <w:rsid w:val="00AD6E84"/>
    <w:rsid w:val="00AE6355"/>
    <w:rsid w:val="00AE6749"/>
    <w:rsid w:val="00AE6F31"/>
    <w:rsid w:val="00B0262C"/>
    <w:rsid w:val="00B17EB6"/>
    <w:rsid w:val="00B217C3"/>
    <w:rsid w:val="00B50D17"/>
    <w:rsid w:val="00B6262B"/>
    <w:rsid w:val="00B64845"/>
    <w:rsid w:val="00B706C7"/>
    <w:rsid w:val="00B727F6"/>
    <w:rsid w:val="00B8119A"/>
    <w:rsid w:val="00B87AFF"/>
    <w:rsid w:val="00B9374C"/>
    <w:rsid w:val="00B94729"/>
    <w:rsid w:val="00B972A7"/>
    <w:rsid w:val="00BA3412"/>
    <w:rsid w:val="00BB5276"/>
    <w:rsid w:val="00BB67C9"/>
    <w:rsid w:val="00BE1E79"/>
    <w:rsid w:val="00BE6A59"/>
    <w:rsid w:val="00C03736"/>
    <w:rsid w:val="00C05E51"/>
    <w:rsid w:val="00C31943"/>
    <w:rsid w:val="00C32C65"/>
    <w:rsid w:val="00C515CF"/>
    <w:rsid w:val="00C54BEB"/>
    <w:rsid w:val="00C65AEE"/>
    <w:rsid w:val="00C67AEE"/>
    <w:rsid w:val="00C8732D"/>
    <w:rsid w:val="00C9159A"/>
    <w:rsid w:val="00C94607"/>
    <w:rsid w:val="00C948C5"/>
    <w:rsid w:val="00CA0918"/>
    <w:rsid w:val="00CA4DD6"/>
    <w:rsid w:val="00CA54BD"/>
    <w:rsid w:val="00CC7658"/>
    <w:rsid w:val="00CC7EE1"/>
    <w:rsid w:val="00CD7572"/>
    <w:rsid w:val="00D033BE"/>
    <w:rsid w:val="00D51B50"/>
    <w:rsid w:val="00D549C1"/>
    <w:rsid w:val="00D61C03"/>
    <w:rsid w:val="00D627AA"/>
    <w:rsid w:val="00DA2B71"/>
    <w:rsid w:val="00DE50C5"/>
    <w:rsid w:val="00DF7BA1"/>
    <w:rsid w:val="00E16CE1"/>
    <w:rsid w:val="00E22899"/>
    <w:rsid w:val="00E33A3D"/>
    <w:rsid w:val="00E42644"/>
    <w:rsid w:val="00E43A39"/>
    <w:rsid w:val="00E471A5"/>
    <w:rsid w:val="00E51BBA"/>
    <w:rsid w:val="00E61F13"/>
    <w:rsid w:val="00E87ECE"/>
    <w:rsid w:val="00E954C1"/>
    <w:rsid w:val="00E964E9"/>
    <w:rsid w:val="00EA488A"/>
    <w:rsid w:val="00EB1BCA"/>
    <w:rsid w:val="00EB501B"/>
    <w:rsid w:val="00ED4460"/>
    <w:rsid w:val="00F00E6D"/>
    <w:rsid w:val="00F05E35"/>
    <w:rsid w:val="00F27371"/>
    <w:rsid w:val="00F31305"/>
    <w:rsid w:val="00F40514"/>
    <w:rsid w:val="00F426BA"/>
    <w:rsid w:val="00F42B6D"/>
    <w:rsid w:val="00F47041"/>
    <w:rsid w:val="00F6452D"/>
    <w:rsid w:val="00F658BB"/>
    <w:rsid w:val="00FA4DC4"/>
    <w:rsid w:val="00FA7FA7"/>
    <w:rsid w:val="00FB45B7"/>
    <w:rsid w:val="00FC1E42"/>
    <w:rsid w:val="00FC3874"/>
    <w:rsid w:val="00FC67C2"/>
    <w:rsid w:val="00FD0C99"/>
    <w:rsid w:val="00FD10AA"/>
    <w:rsid w:val="00FD393B"/>
    <w:rsid w:val="00FD4DA6"/>
    <w:rsid w:val="00FD7E2F"/>
    <w:rsid w:val="00FF1578"/>
    <w:rsid w:val="00FF370D"/>
    <w:rsid w:val="00FF767A"/>
    <w:rsid w:val="2D582F16"/>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t-BR" w:eastAsia="pt-BR" w:bidi="ar-SA"/>
    </w:rPr>
  </w:style>
  <w:style w:type="paragraph" w:styleId="2">
    <w:name w:val="heading 1"/>
    <w:basedOn w:val="1"/>
    <w:next w:val="1"/>
    <w:link w:val="25"/>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26"/>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27"/>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8"/>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paragraph" w:styleId="6">
    <w:name w:val="heading 5"/>
    <w:basedOn w:val="1"/>
    <w:next w:val="1"/>
    <w:link w:val="29"/>
    <w:unhideWhenUsed/>
    <w:qFormat/>
    <w:uiPriority w:val="9"/>
    <w:pPr>
      <w:keepNext/>
      <w:keepLines/>
      <w:spacing w:before="200"/>
      <w:outlineLvl w:val="4"/>
    </w:pPr>
    <w:rPr>
      <w:rFonts w:asciiTheme="majorHAnsi" w:hAnsiTheme="majorHAnsi" w:eastAsiaTheme="majorEastAsia" w:cstheme="majorBidi"/>
      <w:color w:val="1E4D78" w:themeColor="accent1" w:themeShade="7F"/>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basedOn w:val="7"/>
    <w:unhideWhenUsed/>
    <w:uiPriority w:val="99"/>
    <w:rPr>
      <w:color w:val="0563C1" w:themeColor="hyperlink"/>
      <w:u w:val="single"/>
    </w:rPr>
  </w:style>
  <w:style w:type="paragraph" w:styleId="10">
    <w:name w:val="Body Text"/>
    <w:basedOn w:val="1"/>
    <w:link w:val="18"/>
    <w:semiHidden/>
    <w:unhideWhenUsed/>
    <w:qFormat/>
    <w:uiPriority w:val="0"/>
    <w:pPr>
      <w:snapToGrid w:val="0"/>
      <w:spacing w:line="259" w:lineRule="atLeast"/>
      <w:jc w:val="both"/>
    </w:pPr>
    <w:rPr>
      <w:rFonts w:ascii="Arial" w:hAnsi="Arial"/>
      <w:szCs w:val="20"/>
    </w:rPr>
  </w:style>
  <w:style w:type="paragraph" w:styleId="11">
    <w:name w:val="header"/>
    <w:basedOn w:val="1"/>
    <w:link w:val="16"/>
    <w:unhideWhenUsed/>
    <w:uiPriority w:val="99"/>
    <w:pPr>
      <w:tabs>
        <w:tab w:val="center" w:pos="4252"/>
        <w:tab w:val="right" w:pos="8504"/>
      </w:tabs>
    </w:pPr>
    <w:rPr>
      <w:rFonts w:asciiTheme="minorHAnsi" w:hAnsiTheme="minorHAnsi" w:eastAsiaTheme="minorHAnsi" w:cstheme="minorBidi"/>
      <w:sz w:val="22"/>
      <w:szCs w:val="22"/>
      <w:lang w:eastAsia="en-US"/>
    </w:rPr>
  </w:style>
  <w:style w:type="paragraph" w:styleId="12">
    <w:name w:val="footer"/>
    <w:basedOn w:val="1"/>
    <w:link w:val="17"/>
    <w:unhideWhenUsed/>
    <w:uiPriority w:val="99"/>
    <w:pPr>
      <w:tabs>
        <w:tab w:val="center" w:pos="4252"/>
        <w:tab w:val="right" w:pos="8504"/>
      </w:tabs>
    </w:pPr>
    <w:rPr>
      <w:rFonts w:asciiTheme="minorHAnsi" w:hAnsiTheme="minorHAnsi" w:eastAsiaTheme="minorHAnsi" w:cstheme="minorBidi"/>
      <w:sz w:val="22"/>
      <w:szCs w:val="22"/>
      <w:lang w:eastAsia="en-US"/>
    </w:rPr>
  </w:style>
  <w:style w:type="paragraph" w:styleId="13">
    <w:name w:val="Balloon Text"/>
    <w:basedOn w:val="1"/>
    <w:link w:val="20"/>
    <w:semiHidden/>
    <w:unhideWhenUsed/>
    <w:uiPriority w:val="99"/>
    <w:rPr>
      <w:rFonts w:ascii="Segoe UI" w:hAnsi="Segoe UI" w:cs="Segoe UI"/>
      <w:sz w:val="18"/>
      <w:szCs w:val="18"/>
    </w:rPr>
  </w:style>
  <w:style w:type="paragraph" w:styleId="14">
    <w:name w:val="Body Text Indent"/>
    <w:basedOn w:val="1"/>
    <w:link w:val="19"/>
    <w:semiHidden/>
    <w:unhideWhenUsed/>
    <w:qFormat/>
    <w:uiPriority w:val="0"/>
    <w:pPr>
      <w:snapToGrid w:val="0"/>
      <w:spacing w:line="273" w:lineRule="atLeast"/>
      <w:ind w:left="3828"/>
      <w:jc w:val="both"/>
    </w:pPr>
    <w:rPr>
      <w:rFonts w:ascii="Arial" w:hAnsi="Arial"/>
      <w:b/>
      <w:sz w:val="26"/>
      <w:szCs w:val="20"/>
    </w:rPr>
  </w:style>
  <w:style w:type="table" w:styleId="15">
    <w:name w:val="Table Grid"/>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Cabeçalho Char"/>
    <w:basedOn w:val="7"/>
    <w:link w:val="11"/>
    <w:uiPriority w:val="99"/>
  </w:style>
  <w:style w:type="character" w:customStyle="1" w:styleId="17">
    <w:name w:val="Rodapé Char"/>
    <w:basedOn w:val="7"/>
    <w:link w:val="12"/>
    <w:uiPriority w:val="99"/>
  </w:style>
  <w:style w:type="character" w:customStyle="1" w:styleId="18">
    <w:name w:val="Corpo de texto Char"/>
    <w:basedOn w:val="7"/>
    <w:link w:val="10"/>
    <w:semiHidden/>
    <w:uiPriority w:val="0"/>
    <w:rPr>
      <w:rFonts w:ascii="Arial" w:hAnsi="Arial" w:eastAsia="Times New Roman" w:cs="Times New Roman"/>
      <w:sz w:val="24"/>
      <w:szCs w:val="20"/>
      <w:lang w:eastAsia="pt-BR"/>
    </w:rPr>
  </w:style>
  <w:style w:type="character" w:customStyle="1" w:styleId="19">
    <w:name w:val="Recuo de corpo de texto Char"/>
    <w:basedOn w:val="7"/>
    <w:link w:val="14"/>
    <w:semiHidden/>
    <w:uiPriority w:val="0"/>
    <w:rPr>
      <w:rFonts w:ascii="Arial" w:hAnsi="Arial" w:eastAsia="Times New Roman" w:cs="Times New Roman"/>
      <w:b/>
      <w:sz w:val="26"/>
      <w:szCs w:val="20"/>
      <w:lang w:eastAsia="pt-BR"/>
    </w:rPr>
  </w:style>
  <w:style w:type="character" w:customStyle="1" w:styleId="20">
    <w:name w:val="Texto de balão Char"/>
    <w:basedOn w:val="7"/>
    <w:link w:val="13"/>
    <w:semiHidden/>
    <w:uiPriority w:val="99"/>
    <w:rPr>
      <w:rFonts w:ascii="Segoe UI" w:hAnsi="Segoe UI" w:eastAsia="Times New Roman" w:cs="Segoe UI"/>
      <w:sz w:val="18"/>
      <w:szCs w:val="18"/>
      <w:lang w:eastAsia="pt-BR"/>
    </w:rPr>
  </w:style>
  <w:style w:type="paragraph" w:styleId="21">
    <w:name w:val="List Paragraph"/>
    <w:basedOn w:val="1"/>
    <w:qFormat/>
    <w:uiPriority w:val="34"/>
    <w:pPr>
      <w:ind w:left="720"/>
      <w:contextualSpacing/>
    </w:pPr>
  </w:style>
  <w:style w:type="paragraph" w:customStyle="1" w:styleId="22">
    <w:name w:val="Standard"/>
    <w:uiPriority w:val="0"/>
    <w:pPr>
      <w:widowControl w:val="0"/>
      <w:suppressAutoHyphens/>
      <w:autoSpaceDN w:val="0"/>
      <w:spacing w:after="0" w:line="240" w:lineRule="auto"/>
      <w:textAlignment w:val="baseline"/>
    </w:pPr>
    <w:rPr>
      <w:rFonts w:ascii="Times New Roman" w:hAnsi="Times New Roman" w:eastAsia="SimSun" w:cs="Lucida Sans"/>
      <w:kern w:val="3"/>
      <w:sz w:val="24"/>
      <w:szCs w:val="24"/>
      <w:lang w:val="pt-BR" w:eastAsia="zh-CN" w:bidi="hi-IN"/>
    </w:rPr>
  </w:style>
  <w:style w:type="paragraph" w:customStyle="1" w:styleId="23">
    <w:name w:val="Text body"/>
    <w:basedOn w:val="22"/>
    <w:uiPriority w:val="0"/>
    <w:pPr>
      <w:spacing w:after="120"/>
    </w:pPr>
  </w:style>
  <w:style w:type="paragraph" w:styleId="24">
    <w:name w:val="No Spacing"/>
    <w:qFormat/>
    <w:uiPriority w:val="1"/>
    <w:pPr>
      <w:spacing w:after="0" w:line="240" w:lineRule="auto"/>
    </w:pPr>
    <w:rPr>
      <w:rFonts w:ascii="Times New Roman" w:hAnsi="Times New Roman" w:eastAsia="Times New Roman" w:cs="Times New Roman"/>
      <w:sz w:val="24"/>
      <w:szCs w:val="24"/>
      <w:lang w:val="pt-BR" w:eastAsia="pt-BR" w:bidi="ar-SA"/>
    </w:rPr>
  </w:style>
  <w:style w:type="character" w:customStyle="1" w:styleId="25">
    <w:name w:val="Título 1 Char"/>
    <w:basedOn w:val="7"/>
    <w:link w:val="2"/>
    <w:uiPriority w:val="9"/>
    <w:rPr>
      <w:rFonts w:asciiTheme="majorHAnsi" w:hAnsiTheme="majorHAnsi" w:eastAsiaTheme="majorEastAsia" w:cstheme="majorBidi"/>
      <w:b/>
      <w:bCs/>
      <w:color w:val="2E75B5" w:themeColor="accent1" w:themeShade="BF"/>
      <w:sz w:val="28"/>
      <w:szCs w:val="28"/>
      <w:lang w:eastAsia="pt-BR"/>
    </w:rPr>
  </w:style>
  <w:style w:type="character" w:customStyle="1" w:styleId="26">
    <w:name w:val="Título 2 Char"/>
    <w:basedOn w:val="7"/>
    <w:link w:val="3"/>
    <w:uiPriority w:val="9"/>
    <w:rPr>
      <w:rFonts w:asciiTheme="majorHAnsi" w:hAnsiTheme="majorHAnsi" w:eastAsiaTheme="majorEastAsia" w:cstheme="majorBidi"/>
      <w:b/>
      <w:bCs/>
      <w:color w:val="5B9BD5" w:themeColor="accent1"/>
      <w:sz w:val="26"/>
      <w:szCs w:val="26"/>
      <w:lang w:eastAsia="pt-BR"/>
    </w:rPr>
  </w:style>
  <w:style w:type="character" w:customStyle="1" w:styleId="27">
    <w:name w:val="Título 3 Char"/>
    <w:basedOn w:val="7"/>
    <w:link w:val="4"/>
    <w:uiPriority w:val="9"/>
    <w:rPr>
      <w:rFonts w:asciiTheme="majorHAnsi" w:hAnsiTheme="majorHAnsi" w:eastAsiaTheme="majorEastAsia" w:cstheme="majorBidi"/>
      <w:b/>
      <w:bCs/>
      <w:color w:val="5B9BD5" w:themeColor="accent1"/>
      <w:sz w:val="24"/>
      <w:szCs w:val="24"/>
      <w:lang w:eastAsia="pt-BR"/>
    </w:rPr>
  </w:style>
  <w:style w:type="character" w:customStyle="1" w:styleId="28">
    <w:name w:val="Título 4 Char"/>
    <w:basedOn w:val="7"/>
    <w:link w:val="5"/>
    <w:uiPriority w:val="9"/>
    <w:rPr>
      <w:rFonts w:asciiTheme="majorHAnsi" w:hAnsiTheme="majorHAnsi" w:eastAsiaTheme="majorEastAsia" w:cstheme="majorBidi"/>
      <w:b/>
      <w:bCs/>
      <w:i/>
      <w:iCs/>
      <w:color w:val="5B9BD5" w:themeColor="accent1"/>
      <w:sz w:val="24"/>
      <w:szCs w:val="24"/>
      <w:lang w:eastAsia="pt-BR"/>
    </w:rPr>
  </w:style>
  <w:style w:type="character" w:customStyle="1" w:styleId="29">
    <w:name w:val="Título 5 Char"/>
    <w:basedOn w:val="7"/>
    <w:link w:val="6"/>
    <w:uiPriority w:val="9"/>
    <w:rPr>
      <w:rFonts w:asciiTheme="majorHAnsi" w:hAnsiTheme="majorHAnsi" w:eastAsiaTheme="majorEastAsia" w:cstheme="majorBidi"/>
      <w:color w:val="1E4D78" w:themeColor="accent1" w:themeShade="7F"/>
      <w:sz w:val="24"/>
      <w:szCs w:val="24"/>
      <w:lang w:eastAsia="pt-BR"/>
    </w:rPr>
  </w:style>
  <w:style w:type="paragraph" w:styleId="30">
    <w:name w:val="Quote"/>
    <w:basedOn w:val="1"/>
    <w:next w:val="1"/>
    <w:link w:val="31"/>
    <w:qFormat/>
    <w:uiPriority w:val="29"/>
    <w:rPr>
      <w:i/>
      <w:iCs/>
      <w:color w:val="000000" w:themeColor="text1"/>
    </w:rPr>
  </w:style>
  <w:style w:type="character" w:customStyle="1" w:styleId="31">
    <w:name w:val="Citação Char"/>
    <w:basedOn w:val="7"/>
    <w:link w:val="30"/>
    <w:uiPriority w:val="29"/>
    <w:rPr>
      <w:rFonts w:ascii="Times New Roman" w:hAnsi="Times New Roman" w:eastAsia="Times New Roman" w:cs="Times New Roman"/>
      <w:i/>
      <w:iCs/>
      <w:color w:val="000000" w:themeColor="text1"/>
      <w:sz w:val="24"/>
      <w:szCs w:val="24"/>
      <w:lang w:eastAsia="pt-BR"/>
    </w:rPr>
  </w:style>
  <w:style w:type="paragraph" w:styleId="32">
    <w:name w:val="Intense Quote"/>
    <w:basedOn w:val="1"/>
    <w:next w:val="1"/>
    <w:link w:val="33"/>
    <w:qFormat/>
    <w:uiPriority w:val="30"/>
    <w:pPr>
      <w:pBdr>
        <w:bottom w:val="single" w:color="5B9BD5" w:themeColor="accent1" w:sz="4" w:space="4"/>
      </w:pBdr>
      <w:spacing w:before="200" w:after="280"/>
      <w:ind w:left="936" w:right="936"/>
    </w:pPr>
    <w:rPr>
      <w:b/>
      <w:bCs/>
      <w:i/>
      <w:iCs/>
      <w:color w:val="5B9BD5" w:themeColor="accent1"/>
    </w:rPr>
  </w:style>
  <w:style w:type="character" w:customStyle="1" w:styleId="33">
    <w:name w:val="Citação Intensa Char"/>
    <w:basedOn w:val="7"/>
    <w:link w:val="32"/>
    <w:qFormat/>
    <w:uiPriority w:val="30"/>
    <w:rPr>
      <w:rFonts w:ascii="Times New Roman" w:hAnsi="Times New Roman" w:eastAsia="Times New Roman" w:cs="Times New Roman"/>
      <w:b/>
      <w:bCs/>
      <w:i/>
      <w:iCs/>
      <w:color w:val="5B9BD5" w:themeColor="accent1"/>
      <w:sz w:val="24"/>
      <w:szCs w:val="24"/>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1E20-3118-4BC6-883D-0B8DC125CBDF}">
  <ds:schemaRefs/>
</ds:datastoreItem>
</file>

<file path=docProps/app.xml><?xml version="1.0" encoding="utf-8"?>
<Properties xmlns="http://schemas.openxmlformats.org/officeDocument/2006/extended-properties" xmlns:vt="http://schemas.openxmlformats.org/officeDocument/2006/docPropsVTypes">
  <Template>Normal</Template>
  <Pages>5</Pages>
  <Words>802</Words>
  <Characters>4337</Characters>
  <Lines>36</Lines>
  <Paragraphs>10</Paragraphs>
  <TotalTime>247</TotalTime>
  <ScaleCrop>false</ScaleCrop>
  <LinksUpToDate>false</LinksUpToDate>
  <CharactersWithSpaces>5129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2022-12-12T20:28:00Z</dcterms:created>
  <dc:creator>prometeus</dc:creator>
  <cp:lastModifiedBy>User</cp:lastModifiedBy>
  <cp:lastPrinted>2022-12-12T20:19:00Z</cp:lastPrinted>
  <dcterms:modified xsi:type="dcterms:W3CDTF">2023-11-13T11:59:15Z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1D4F8AB10DD54C429CBC3357E0331717_13</vt:lpwstr>
  </property>
</Properties>
</file>